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25D" w:rsidRPr="00DB325D" w:rsidRDefault="00DB325D" w:rsidP="00DB325D">
      <w:pPr>
        <w:pStyle w:val="2"/>
        <w:jc w:val="center"/>
        <w:rPr>
          <w:b w:val="0"/>
          <w:color w:val="auto"/>
        </w:rPr>
      </w:pPr>
      <w:r w:rsidRPr="00DB325D">
        <w:rPr>
          <w:b w:val="0"/>
          <w:color w:val="auto"/>
        </w:rPr>
        <w:t>МОСКОВСКАЯ ОБЛАСТЬ</w:t>
      </w:r>
    </w:p>
    <w:p w:rsidR="00DB325D" w:rsidRPr="00DB325D" w:rsidRDefault="00DB325D" w:rsidP="00DB325D">
      <w:pPr>
        <w:pStyle w:val="a3"/>
        <w:jc w:val="center"/>
        <w:rPr>
          <w:szCs w:val="28"/>
        </w:rPr>
      </w:pPr>
      <w:r w:rsidRPr="00DB325D">
        <w:rPr>
          <w:szCs w:val="28"/>
        </w:rPr>
        <w:t>ТЕРРИТОРИАЛЬНАЯ ИЗБИРАТЕЛЬНАЯ КОМИССИЯ</w:t>
      </w:r>
    </w:p>
    <w:p w:rsidR="00DB325D" w:rsidRPr="00DB325D" w:rsidRDefault="00DB325D" w:rsidP="00DB325D">
      <w:pPr>
        <w:pStyle w:val="a3"/>
        <w:jc w:val="center"/>
        <w:rPr>
          <w:szCs w:val="28"/>
        </w:rPr>
      </w:pPr>
      <w:r w:rsidRPr="00DB325D">
        <w:rPr>
          <w:szCs w:val="28"/>
        </w:rPr>
        <w:t>ЛОТОШИНСКОГО РАЙОНА</w:t>
      </w:r>
    </w:p>
    <w:p w:rsidR="00DB325D" w:rsidRPr="00DB325D" w:rsidRDefault="00DB325D" w:rsidP="00DB325D">
      <w:pPr>
        <w:jc w:val="center"/>
        <w:rPr>
          <w:i/>
        </w:rPr>
      </w:pPr>
      <w:r w:rsidRPr="00DB325D">
        <w:rPr>
          <w:i/>
        </w:rPr>
        <w:t>_____________________________________________________________________________</w:t>
      </w:r>
    </w:p>
    <w:p w:rsidR="00DB325D" w:rsidRPr="00DB325D" w:rsidRDefault="00DB325D" w:rsidP="00DB325D">
      <w:pPr>
        <w:pStyle w:val="a5"/>
        <w:spacing w:line="276" w:lineRule="auto"/>
        <w:jc w:val="center"/>
        <w:rPr>
          <w:sz w:val="36"/>
          <w:szCs w:val="36"/>
        </w:rPr>
      </w:pPr>
      <w:r w:rsidRPr="00DB325D">
        <w:rPr>
          <w:sz w:val="36"/>
          <w:szCs w:val="36"/>
        </w:rPr>
        <w:t>Решение</w:t>
      </w:r>
    </w:p>
    <w:p w:rsidR="00DB325D" w:rsidRPr="00DB325D" w:rsidRDefault="00DB325D" w:rsidP="00DB325D">
      <w:pPr>
        <w:pStyle w:val="a5"/>
        <w:spacing w:line="276" w:lineRule="auto"/>
        <w:jc w:val="center"/>
      </w:pPr>
      <w:r w:rsidRPr="00DB325D">
        <w:t xml:space="preserve">от «10» августа 2018 г.                                                                    №  </w:t>
      </w:r>
      <w:r w:rsidR="00573F55">
        <w:t>192</w:t>
      </w:r>
      <w:r w:rsidRPr="00DB325D">
        <w:t>/18</w:t>
      </w:r>
    </w:p>
    <w:p w:rsidR="002D5DEA" w:rsidRDefault="002D5DEA" w:rsidP="002D5DEA">
      <w:pPr>
        <w:jc w:val="center"/>
        <w:rPr>
          <w:sz w:val="28"/>
        </w:rPr>
      </w:pPr>
    </w:p>
    <w:p w:rsidR="002D5DEA" w:rsidRDefault="002D5DEA" w:rsidP="002D5DEA">
      <w:pPr>
        <w:pStyle w:val="3"/>
        <w:rPr>
          <w:b w:val="0"/>
        </w:rPr>
      </w:pPr>
      <w:r>
        <w:rPr>
          <w:b w:val="0"/>
        </w:rPr>
        <w:t xml:space="preserve">Об информировании избирателей о </w:t>
      </w:r>
      <w:r w:rsidR="00573F55">
        <w:rPr>
          <w:b w:val="0"/>
        </w:rPr>
        <w:t>досрочном голосовании</w:t>
      </w:r>
      <w:r>
        <w:rPr>
          <w:b w:val="0"/>
        </w:rPr>
        <w:t xml:space="preserve"> </w:t>
      </w:r>
    </w:p>
    <w:p w:rsidR="002D5DEA" w:rsidRDefault="002D5DEA" w:rsidP="002D5DEA">
      <w:pPr>
        <w:jc w:val="center"/>
        <w:rPr>
          <w:sz w:val="28"/>
        </w:rPr>
      </w:pPr>
    </w:p>
    <w:p w:rsidR="002D5DEA" w:rsidRPr="00240F3C" w:rsidRDefault="002D5DEA" w:rsidP="002D5DE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40F3C">
        <w:rPr>
          <w:rFonts w:ascii="Times New Roman" w:hAnsi="Times New Roman" w:cs="Times New Roman"/>
          <w:sz w:val="28"/>
        </w:rPr>
        <w:t xml:space="preserve"> Руководствуясь</w:t>
      </w:r>
      <w:r w:rsidR="006B63D0">
        <w:rPr>
          <w:rFonts w:ascii="Times New Roman" w:hAnsi="Times New Roman" w:cs="Times New Roman"/>
          <w:sz w:val="28"/>
        </w:rPr>
        <w:t xml:space="preserve"> пунктом 3 статьи 45, </w:t>
      </w:r>
      <w:r w:rsidRPr="00240F3C">
        <w:rPr>
          <w:rFonts w:ascii="Times New Roman" w:hAnsi="Times New Roman" w:cs="Times New Roman"/>
          <w:sz w:val="28"/>
        </w:rPr>
        <w:t xml:space="preserve"> пунктом </w:t>
      </w:r>
      <w:r w:rsidR="00240F3C" w:rsidRPr="00240F3C">
        <w:rPr>
          <w:rFonts w:ascii="Times New Roman" w:hAnsi="Times New Roman" w:cs="Times New Roman"/>
          <w:sz w:val="28"/>
        </w:rPr>
        <w:t>2</w:t>
      </w:r>
      <w:r w:rsidRPr="00240F3C">
        <w:rPr>
          <w:rFonts w:ascii="Times New Roman" w:hAnsi="Times New Roman" w:cs="Times New Roman"/>
          <w:sz w:val="28"/>
        </w:rPr>
        <w:t xml:space="preserve"> статьи </w:t>
      </w:r>
      <w:r w:rsidR="00240F3C" w:rsidRPr="00240F3C">
        <w:rPr>
          <w:rFonts w:ascii="Times New Roman" w:hAnsi="Times New Roman" w:cs="Times New Roman"/>
          <w:sz w:val="28"/>
        </w:rPr>
        <w:t>64</w:t>
      </w:r>
      <w:r w:rsidRPr="00240F3C">
        <w:rPr>
          <w:rFonts w:ascii="Times New Roman" w:hAnsi="Times New Roman" w:cs="Times New Roman"/>
          <w:sz w:val="28"/>
        </w:rPr>
        <w:t xml:space="preserve">  Федерального Закона «Об основных гарантиях избирательных прав и права на участие в референдуме граждан Российской </w:t>
      </w:r>
      <w:r w:rsidRPr="00240F3C">
        <w:rPr>
          <w:rFonts w:ascii="Times New Roman" w:hAnsi="Times New Roman" w:cs="Times New Roman"/>
          <w:sz w:val="28"/>
          <w:szCs w:val="28"/>
        </w:rPr>
        <w:t>Федерации»,</w:t>
      </w:r>
      <w:r w:rsidRPr="00240F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0F3C" w:rsidRPr="00240F3C">
        <w:rPr>
          <w:rFonts w:ascii="Times New Roman" w:hAnsi="Times New Roman" w:cs="Times New Roman"/>
          <w:sz w:val="28"/>
          <w:szCs w:val="28"/>
        </w:rPr>
        <w:t>ч</w:t>
      </w:r>
      <w:r w:rsidR="00573F55">
        <w:rPr>
          <w:rFonts w:ascii="Times New Roman" w:hAnsi="Times New Roman" w:cs="Times New Roman"/>
          <w:sz w:val="28"/>
          <w:szCs w:val="28"/>
        </w:rPr>
        <w:t xml:space="preserve">астью </w:t>
      </w:r>
      <w:r w:rsidR="00240F3C" w:rsidRPr="00240F3C">
        <w:rPr>
          <w:rFonts w:ascii="Times New Roman" w:hAnsi="Times New Roman" w:cs="Times New Roman"/>
          <w:sz w:val="28"/>
          <w:szCs w:val="28"/>
        </w:rPr>
        <w:t>1</w:t>
      </w:r>
      <w:r w:rsidR="0095463A">
        <w:rPr>
          <w:rFonts w:ascii="Times New Roman" w:hAnsi="Times New Roman" w:cs="Times New Roman"/>
          <w:sz w:val="28"/>
          <w:szCs w:val="28"/>
        </w:rPr>
        <w:t xml:space="preserve"> </w:t>
      </w:r>
      <w:r w:rsidR="00240F3C" w:rsidRPr="00240F3C">
        <w:rPr>
          <w:rFonts w:ascii="Times New Roman" w:hAnsi="Times New Roman" w:cs="Times New Roman"/>
          <w:sz w:val="28"/>
          <w:szCs w:val="28"/>
        </w:rPr>
        <w:t>с</w:t>
      </w:r>
      <w:r w:rsidR="00573F55">
        <w:rPr>
          <w:rFonts w:ascii="Times New Roman" w:hAnsi="Times New Roman" w:cs="Times New Roman"/>
          <w:sz w:val="28"/>
          <w:szCs w:val="28"/>
        </w:rPr>
        <w:t xml:space="preserve">татьи </w:t>
      </w:r>
      <w:r w:rsidR="00240F3C" w:rsidRPr="00240F3C">
        <w:rPr>
          <w:rFonts w:ascii="Times New Roman" w:hAnsi="Times New Roman" w:cs="Times New Roman"/>
          <w:sz w:val="28"/>
          <w:szCs w:val="28"/>
        </w:rPr>
        <w:t>59</w:t>
      </w:r>
      <w:r w:rsidR="006B63D0">
        <w:rPr>
          <w:rFonts w:ascii="Times New Roman" w:hAnsi="Times New Roman" w:cs="Times New Roman"/>
          <w:sz w:val="28"/>
          <w:szCs w:val="28"/>
        </w:rPr>
        <w:t>, статьей 59.1</w:t>
      </w:r>
      <w:r w:rsidR="00240F3C">
        <w:rPr>
          <w:b/>
          <w:sz w:val="28"/>
          <w:szCs w:val="28"/>
        </w:rPr>
        <w:t xml:space="preserve"> </w:t>
      </w:r>
      <w:r w:rsidR="00240F3C" w:rsidRPr="004F063E">
        <w:rPr>
          <w:rFonts w:ascii="Times New Roman" w:hAnsi="Times New Roman" w:cs="Times New Roman"/>
          <w:sz w:val="28"/>
        </w:rPr>
        <w:t>Закона Московской области «О муниципальных выборах в Московской области»</w:t>
      </w:r>
      <w:r w:rsidR="00240F3C">
        <w:rPr>
          <w:rFonts w:ascii="Times New Roman" w:hAnsi="Times New Roman" w:cs="Times New Roman"/>
          <w:sz w:val="28"/>
        </w:rPr>
        <w:t>,</w:t>
      </w:r>
      <w:r w:rsidR="00240F3C" w:rsidRPr="004F063E">
        <w:rPr>
          <w:rFonts w:ascii="Times New Roman" w:hAnsi="Times New Roman" w:cs="Times New Roman"/>
          <w:sz w:val="28"/>
        </w:rPr>
        <w:t xml:space="preserve"> </w:t>
      </w:r>
      <w:r w:rsidRPr="00240F3C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</w:t>
      </w:r>
      <w:r w:rsidR="00240F3C">
        <w:rPr>
          <w:rFonts w:ascii="Times New Roman" w:hAnsi="Times New Roman" w:cs="Times New Roman"/>
          <w:sz w:val="28"/>
          <w:szCs w:val="28"/>
        </w:rPr>
        <w:t>Лотошинского района,</w:t>
      </w:r>
    </w:p>
    <w:p w:rsidR="002D5DEA" w:rsidRPr="00240F3C" w:rsidRDefault="002D5DEA" w:rsidP="002D5DE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40F3C">
        <w:rPr>
          <w:rFonts w:ascii="Times New Roman" w:hAnsi="Times New Roman" w:cs="Times New Roman"/>
          <w:sz w:val="28"/>
          <w:szCs w:val="28"/>
        </w:rPr>
        <w:t>РЕШИЛА:</w:t>
      </w:r>
    </w:p>
    <w:p w:rsidR="002D5DEA" w:rsidRDefault="002D5DEA" w:rsidP="002D5DEA">
      <w:pPr>
        <w:pStyle w:val="a3"/>
        <w:numPr>
          <w:ilvl w:val="0"/>
          <w:numId w:val="1"/>
        </w:numPr>
        <w:tabs>
          <w:tab w:val="clear" w:pos="720"/>
        </w:tabs>
        <w:ind w:left="0" w:firstLine="400"/>
        <w:rPr>
          <w:szCs w:val="28"/>
        </w:rPr>
      </w:pPr>
      <w:r>
        <w:rPr>
          <w:szCs w:val="28"/>
        </w:rPr>
        <w:t xml:space="preserve">Направить в средства массовой информации информационное сообщение о дне, времени и месте проведения </w:t>
      </w:r>
      <w:r w:rsidR="00573F55">
        <w:rPr>
          <w:szCs w:val="28"/>
        </w:rPr>
        <w:t xml:space="preserve">досрочного </w:t>
      </w:r>
      <w:r>
        <w:rPr>
          <w:szCs w:val="28"/>
        </w:rPr>
        <w:t>голосования (прил</w:t>
      </w:r>
      <w:r w:rsidR="00573F55">
        <w:rPr>
          <w:szCs w:val="28"/>
        </w:rPr>
        <w:t>ожение 1</w:t>
      </w:r>
      <w:r>
        <w:rPr>
          <w:szCs w:val="28"/>
        </w:rPr>
        <w:t>).</w:t>
      </w:r>
    </w:p>
    <w:p w:rsidR="00573F55" w:rsidRDefault="00573F55" w:rsidP="002D5DEA">
      <w:pPr>
        <w:pStyle w:val="a3"/>
        <w:numPr>
          <w:ilvl w:val="0"/>
          <w:numId w:val="1"/>
        </w:numPr>
        <w:tabs>
          <w:tab w:val="clear" w:pos="720"/>
        </w:tabs>
        <w:ind w:left="0" w:firstLine="400"/>
        <w:rPr>
          <w:szCs w:val="28"/>
        </w:rPr>
      </w:pPr>
      <w:r>
        <w:rPr>
          <w:szCs w:val="28"/>
        </w:rPr>
        <w:t>Утвердить график работы территориальной избирательной комиссии Лотошинского района для проведения досрочного голосования (приложение 2).</w:t>
      </w:r>
    </w:p>
    <w:p w:rsidR="002D5DEA" w:rsidRPr="006F6D26" w:rsidRDefault="002D5DEA" w:rsidP="00573F55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360"/>
        <w:rPr>
          <w:i/>
          <w:szCs w:val="28"/>
        </w:rPr>
      </w:pPr>
      <w:r w:rsidRPr="006F6D26">
        <w:rPr>
          <w:szCs w:val="28"/>
        </w:rPr>
        <w:t>Контроль за выполнением настоящего решения возложить на секретаря территориальной избирательной комиссии</w:t>
      </w:r>
      <w:r w:rsidR="00573F55">
        <w:rPr>
          <w:szCs w:val="28"/>
        </w:rPr>
        <w:t xml:space="preserve"> А.С.Смирнова</w:t>
      </w:r>
      <w:proofErr w:type="gramStart"/>
      <w:r w:rsidRPr="006F6D26">
        <w:rPr>
          <w:szCs w:val="28"/>
        </w:rPr>
        <w:t xml:space="preserve"> </w:t>
      </w:r>
      <w:r w:rsidR="006F6D26">
        <w:rPr>
          <w:szCs w:val="28"/>
        </w:rPr>
        <w:t>.</w:t>
      </w:r>
      <w:proofErr w:type="gramEnd"/>
    </w:p>
    <w:p w:rsidR="00573F55" w:rsidRDefault="00573F55" w:rsidP="00240F3C">
      <w:pPr>
        <w:rPr>
          <w:rFonts w:ascii="Times New Roman" w:hAnsi="Times New Roman" w:cs="Times New Roman"/>
          <w:sz w:val="28"/>
        </w:rPr>
      </w:pPr>
    </w:p>
    <w:p w:rsidR="00240F3C" w:rsidRPr="00240F3C" w:rsidRDefault="00240F3C" w:rsidP="00240F3C">
      <w:pPr>
        <w:rPr>
          <w:rFonts w:ascii="Times New Roman" w:hAnsi="Times New Roman" w:cs="Times New Roman"/>
          <w:sz w:val="28"/>
        </w:rPr>
      </w:pPr>
      <w:r w:rsidRPr="00240F3C">
        <w:rPr>
          <w:rFonts w:ascii="Times New Roman" w:hAnsi="Times New Roman" w:cs="Times New Roman"/>
          <w:sz w:val="28"/>
        </w:rPr>
        <w:t xml:space="preserve">Председатель </w:t>
      </w:r>
      <w:proofErr w:type="gramStart"/>
      <w:r w:rsidRPr="00240F3C">
        <w:rPr>
          <w:rFonts w:ascii="Times New Roman" w:hAnsi="Times New Roman" w:cs="Times New Roman"/>
          <w:sz w:val="28"/>
        </w:rPr>
        <w:t>территориальной</w:t>
      </w:r>
      <w:proofErr w:type="gramEnd"/>
    </w:p>
    <w:p w:rsidR="00240F3C" w:rsidRPr="00240F3C" w:rsidRDefault="00240F3C" w:rsidP="00240F3C">
      <w:pPr>
        <w:rPr>
          <w:rFonts w:ascii="Times New Roman" w:hAnsi="Times New Roman" w:cs="Times New Roman"/>
          <w:sz w:val="28"/>
        </w:rPr>
      </w:pPr>
      <w:r w:rsidRPr="00240F3C">
        <w:rPr>
          <w:rFonts w:ascii="Times New Roman" w:hAnsi="Times New Roman" w:cs="Times New Roman"/>
          <w:sz w:val="28"/>
        </w:rPr>
        <w:t>избирательной комиссии                                                        Н.В.Антропова</w:t>
      </w:r>
    </w:p>
    <w:p w:rsidR="00240F3C" w:rsidRPr="00240F3C" w:rsidRDefault="00240F3C" w:rsidP="00240F3C">
      <w:pPr>
        <w:rPr>
          <w:rFonts w:ascii="Times New Roman" w:hAnsi="Times New Roman" w:cs="Times New Roman"/>
          <w:sz w:val="28"/>
        </w:rPr>
      </w:pPr>
      <w:r w:rsidRPr="00240F3C">
        <w:rPr>
          <w:rFonts w:ascii="Times New Roman" w:hAnsi="Times New Roman" w:cs="Times New Roman"/>
          <w:sz w:val="28"/>
        </w:rPr>
        <w:t xml:space="preserve">Секретарь </w:t>
      </w:r>
      <w:proofErr w:type="gramStart"/>
      <w:r w:rsidRPr="00240F3C">
        <w:rPr>
          <w:rFonts w:ascii="Times New Roman" w:hAnsi="Times New Roman" w:cs="Times New Roman"/>
          <w:sz w:val="28"/>
        </w:rPr>
        <w:t>территориальной</w:t>
      </w:r>
      <w:proofErr w:type="gramEnd"/>
    </w:p>
    <w:p w:rsidR="00240F3C" w:rsidRPr="00240F3C" w:rsidRDefault="00240F3C" w:rsidP="00240F3C">
      <w:pPr>
        <w:rPr>
          <w:rFonts w:ascii="Times New Roman" w:hAnsi="Times New Roman" w:cs="Times New Roman"/>
        </w:rPr>
      </w:pPr>
      <w:r w:rsidRPr="00240F3C">
        <w:rPr>
          <w:rFonts w:ascii="Times New Roman" w:hAnsi="Times New Roman" w:cs="Times New Roman"/>
          <w:sz w:val="28"/>
        </w:rPr>
        <w:t>избирательной комиссии                                                        А.С.Смирнов</w:t>
      </w:r>
    </w:p>
    <w:p w:rsidR="00240F3C" w:rsidRPr="00240F3C" w:rsidRDefault="00240F3C" w:rsidP="00240F3C">
      <w:pPr>
        <w:pStyle w:val="31"/>
        <w:rPr>
          <w:rFonts w:ascii="Times New Roman" w:hAnsi="Times New Roman" w:cs="Times New Roman"/>
        </w:rPr>
      </w:pPr>
    </w:p>
    <w:p w:rsidR="001F2478" w:rsidRDefault="001F2478" w:rsidP="002D5DEA">
      <w:pPr>
        <w:rPr>
          <w:rFonts w:ascii="Times New Roman" w:hAnsi="Times New Roman" w:cs="Times New Roman"/>
        </w:rPr>
      </w:pPr>
    </w:p>
    <w:p w:rsidR="006366BA" w:rsidRDefault="006366BA" w:rsidP="002D5DEA">
      <w:pPr>
        <w:rPr>
          <w:rFonts w:ascii="Times New Roman" w:hAnsi="Times New Roman" w:cs="Times New Roman"/>
        </w:rPr>
      </w:pPr>
    </w:p>
    <w:p w:rsidR="006366BA" w:rsidRDefault="006366BA" w:rsidP="002D5DEA">
      <w:pPr>
        <w:rPr>
          <w:rFonts w:ascii="Times New Roman" w:hAnsi="Times New Roman" w:cs="Times New Roman"/>
        </w:rPr>
      </w:pPr>
    </w:p>
    <w:p w:rsidR="006366BA" w:rsidRDefault="006366BA" w:rsidP="006366BA">
      <w:pPr>
        <w:jc w:val="center"/>
        <w:rPr>
          <w:sz w:val="28"/>
          <w:szCs w:val="28"/>
        </w:rPr>
      </w:pPr>
    </w:p>
    <w:p w:rsidR="006366BA" w:rsidRPr="006B63D0" w:rsidRDefault="006366BA" w:rsidP="006366BA">
      <w:pPr>
        <w:pStyle w:val="3"/>
        <w:ind w:left="6237"/>
        <w:contextualSpacing/>
        <w:jc w:val="left"/>
        <w:rPr>
          <w:b w:val="0"/>
          <w:sz w:val="24"/>
          <w:szCs w:val="24"/>
        </w:rPr>
      </w:pPr>
      <w:r w:rsidRPr="006B63D0">
        <w:rPr>
          <w:b w:val="0"/>
          <w:sz w:val="24"/>
          <w:szCs w:val="24"/>
        </w:rPr>
        <w:t>Приложение 1</w:t>
      </w:r>
    </w:p>
    <w:p w:rsidR="006366BA" w:rsidRPr="006B63D0" w:rsidRDefault="006366BA" w:rsidP="006366BA">
      <w:pPr>
        <w:pStyle w:val="3"/>
        <w:ind w:left="6237"/>
        <w:contextualSpacing/>
        <w:jc w:val="left"/>
        <w:rPr>
          <w:b w:val="0"/>
          <w:sz w:val="24"/>
          <w:szCs w:val="24"/>
        </w:rPr>
      </w:pPr>
      <w:r w:rsidRPr="006B63D0">
        <w:rPr>
          <w:b w:val="0"/>
          <w:sz w:val="24"/>
          <w:szCs w:val="24"/>
        </w:rPr>
        <w:t xml:space="preserve">к решению </w:t>
      </w:r>
      <w:proofErr w:type="gramStart"/>
      <w:r w:rsidR="006F6D26" w:rsidRPr="006B63D0">
        <w:rPr>
          <w:b w:val="0"/>
          <w:sz w:val="24"/>
          <w:szCs w:val="24"/>
        </w:rPr>
        <w:t>территориальной</w:t>
      </w:r>
      <w:proofErr w:type="gramEnd"/>
      <w:r w:rsidR="006F6D26" w:rsidRPr="006B63D0">
        <w:rPr>
          <w:b w:val="0"/>
          <w:sz w:val="24"/>
          <w:szCs w:val="24"/>
        </w:rPr>
        <w:t xml:space="preserve"> </w:t>
      </w:r>
      <w:r w:rsidRPr="006B63D0">
        <w:rPr>
          <w:b w:val="0"/>
          <w:sz w:val="24"/>
          <w:szCs w:val="24"/>
        </w:rPr>
        <w:t>избирательной</w:t>
      </w:r>
    </w:p>
    <w:p w:rsidR="006366BA" w:rsidRPr="006B63D0" w:rsidRDefault="006366BA" w:rsidP="006366BA">
      <w:pPr>
        <w:ind w:left="6237"/>
        <w:contextualSpacing/>
        <w:rPr>
          <w:rFonts w:ascii="Times New Roman" w:hAnsi="Times New Roman" w:cs="Times New Roman"/>
          <w:sz w:val="24"/>
          <w:szCs w:val="24"/>
        </w:rPr>
      </w:pPr>
      <w:r w:rsidRPr="006B63D0">
        <w:rPr>
          <w:rFonts w:ascii="Times New Roman" w:hAnsi="Times New Roman" w:cs="Times New Roman"/>
          <w:sz w:val="24"/>
          <w:szCs w:val="24"/>
        </w:rPr>
        <w:t>Лотошинск</w:t>
      </w:r>
      <w:r w:rsidR="006F6D26" w:rsidRPr="006B63D0">
        <w:rPr>
          <w:rFonts w:ascii="Times New Roman" w:hAnsi="Times New Roman" w:cs="Times New Roman"/>
          <w:sz w:val="24"/>
          <w:szCs w:val="24"/>
        </w:rPr>
        <w:t>ого</w:t>
      </w:r>
      <w:r w:rsidRPr="006B63D0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B63D0" w:rsidRPr="006B63D0">
        <w:rPr>
          <w:rFonts w:ascii="Times New Roman" w:hAnsi="Times New Roman" w:cs="Times New Roman"/>
          <w:sz w:val="24"/>
          <w:szCs w:val="24"/>
        </w:rPr>
        <w:t>а</w:t>
      </w:r>
      <w:r w:rsidRPr="006B63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63D0" w:rsidRDefault="006366BA" w:rsidP="006366BA">
      <w:pPr>
        <w:ind w:left="6237"/>
        <w:contextualSpacing/>
        <w:rPr>
          <w:rFonts w:ascii="Times New Roman" w:hAnsi="Times New Roman" w:cs="Times New Roman"/>
          <w:sz w:val="24"/>
          <w:szCs w:val="24"/>
        </w:rPr>
      </w:pPr>
      <w:r w:rsidRPr="006B63D0">
        <w:rPr>
          <w:rFonts w:ascii="Times New Roman" w:hAnsi="Times New Roman" w:cs="Times New Roman"/>
          <w:sz w:val="24"/>
          <w:szCs w:val="24"/>
        </w:rPr>
        <w:t>от «</w:t>
      </w:r>
      <w:r w:rsidR="006F6D26" w:rsidRPr="006B63D0">
        <w:rPr>
          <w:rFonts w:ascii="Times New Roman" w:hAnsi="Times New Roman" w:cs="Times New Roman"/>
          <w:sz w:val="24"/>
          <w:szCs w:val="24"/>
        </w:rPr>
        <w:t>10</w:t>
      </w:r>
      <w:r w:rsidRPr="006B63D0">
        <w:rPr>
          <w:rFonts w:ascii="Times New Roman" w:hAnsi="Times New Roman" w:cs="Times New Roman"/>
          <w:sz w:val="24"/>
          <w:szCs w:val="24"/>
        </w:rPr>
        <w:t>» августа 201</w:t>
      </w:r>
      <w:r w:rsidR="006F6D26" w:rsidRPr="006B63D0">
        <w:rPr>
          <w:rFonts w:ascii="Times New Roman" w:hAnsi="Times New Roman" w:cs="Times New Roman"/>
          <w:sz w:val="24"/>
          <w:szCs w:val="24"/>
        </w:rPr>
        <w:t>8</w:t>
      </w:r>
      <w:r w:rsidRPr="006B63D0">
        <w:rPr>
          <w:rFonts w:ascii="Times New Roman" w:hAnsi="Times New Roman" w:cs="Times New Roman"/>
          <w:sz w:val="24"/>
          <w:szCs w:val="24"/>
        </w:rPr>
        <w:t>г.</w:t>
      </w:r>
    </w:p>
    <w:p w:rsidR="006366BA" w:rsidRPr="006B63D0" w:rsidRDefault="006366BA" w:rsidP="006366BA">
      <w:pPr>
        <w:ind w:left="6237"/>
        <w:contextualSpacing/>
        <w:rPr>
          <w:rFonts w:ascii="Times New Roman" w:hAnsi="Times New Roman" w:cs="Times New Roman"/>
          <w:sz w:val="24"/>
          <w:szCs w:val="24"/>
        </w:rPr>
      </w:pPr>
      <w:r w:rsidRPr="006B63D0">
        <w:rPr>
          <w:rFonts w:ascii="Times New Roman" w:hAnsi="Times New Roman" w:cs="Times New Roman"/>
          <w:sz w:val="24"/>
          <w:szCs w:val="24"/>
        </w:rPr>
        <w:t xml:space="preserve"> № </w:t>
      </w:r>
      <w:r w:rsidR="00573F55" w:rsidRPr="006B63D0">
        <w:rPr>
          <w:rFonts w:ascii="Times New Roman" w:hAnsi="Times New Roman" w:cs="Times New Roman"/>
          <w:sz w:val="24"/>
          <w:szCs w:val="24"/>
        </w:rPr>
        <w:t>192/18</w:t>
      </w:r>
    </w:p>
    <w:p w:rsidR="006366BA" w:rsidRDefault="006366BA" w:rsidP="006366BA">
      <w:pPr>
        <w:pStyle w:val="3"/>
        <w:ind w:left="6237"/>
        <w:contextualSpacing/>
        <w:jc w:val="left"/>
        <w:rPr>
          <w:b w:val="0"/>
          <w:sz w:val="24"/>
          <w:szCs w:val="24"/>
        </w:rPr>
      </w:pPr>
    </w:p>
    <w:p w:rsidR="006366BA" w:rsidRDefault="006366BA" w:rsidP="006366BA">
      <w:pPr>
        <w:pStyle w:val="3"/>
        <w:ind w:left="6237"/>
        <w:contextualSpacing/>
        <w:jc w:val="left"/>
        <w:rPr>
          <w:b w:val="0"/>
          <w:sz w:val="24"/>
          <w:szCs w:val="24"/>
        </w:rPr>
      </w:pPr>
    </w:p>
    <w:p w:rsidR="006366BA" w:rsidRDefault="006366BA" w:rsidP="006366BA">
      <w:pPr>
        <w:pStyle w:val="3"/>
        <w:ind w:left="6237"/>
        <w:contextualSpacing/>
        <w:jc w:val="left"/>
        <w:rPr>
          <w:b w:val="0"/>
          <w:sz w:val="24"/>
          <w:szCs w:val="24"/>
        </w:rPr>
      </w:pPr>
    </w:p>
    <w:p w:rsidR="006366BA" w:rsidRDefault="006366BA" w:rsidP="006366BA">
      <w:pPr>
        <w:pStyle w:val="3"/>
        <w:ind w:left="6237"/>
        <w:contextualSpacing/>
        <w:jc w:val="left"/>
        <w:rPr>
          <w:b w:val="0"/>
          <w:sz w:val="24"/>
          <w:szCs w:val="24"/>
        </w:rPr>
      </w:pPr>
    </w:p>
    <w:p w:rsidR="006366BA" w:rsidRDefault="006366BA" w:rsidP="006366BA">
      <w:pPr>
        <w:jc w:val="center"/>
        <w:rPr>
          <w:sz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464"/>
      </w:tblGrid>
      <w:tr w:rsidR="006366BA" w:rsidTr="001E0CB3">
        <w:trPr>
          <w:trHeight w:val="4571"/>
        </w:trPr>
        <w:tc>
          <w:tcPr>
            <w:tcW w:w="9464" w:type="dxa"/>
            <w:tcBorders>
              <w:top w:val="single" w:sz="4" w:space="0" w:color="auto"/>
            </w:tcBorders>
          </w:tcPr>
          <w:p w:rsidR="006366BA" w:rsidRDefault="006366BA" w:rsidP="001E0C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Уважаемый избиратель!</w:t>
            </w:r>
          </w:p>
          <w:p w:rsidR="006366BA" w:rsidRDefault="006366BA" w:rsidP="001E0CB3">
            <w:pPr>
              <w:pStyle w:val="a9"/>
            </w:pPr>
          </w:p>
          <w:tbl>
            <w:tblPr>
              <w:tblW w:w="0" w:type="auto"/>
              <w:tblLook w:val="0000"/>
            </w:tblPr>
            <w:tblGrid>
              <w:gridCol w:w="9248"/>
            </w:tblGrid>
            <w:tr w:rsidR="006366BA" w:rsidTr="001E0CB3">
              <w:tc>
                <w:tcPr>
                  <w:tcW w:w="9800" w:type="dxa"/>
                </w:tcPr>
                <w:p w:rsidR="006B63D0" w:rsidRDefault="006366BA" w:rsidP="001E0CB3">
                  <w:pPr>
                    <w:pStyle w:val="-14"/>
                    <w:autoSpaceDE w:val="0"/>
                    <w:autoSpaceDN w:val="0"/>
                    <w:adjustRightInd w:val="0"/>
                    <w:spacing w:line="240" w:lineRule="auto"/>
                    <w:ind w:firstLine="561"/>
                    <w:rPr>
                      <w:i/>
                      <w:szCs w:val="28"/>
                    </w:rPr>
                  </w:pPr>
                  <w:proofErr w:type="gramStart"/>
                  <w:r>
                    <w:rPr>
                      <w:i/>
                      <w:szCs w:val="28"/>
                    </w:rPr>
                    <w:t xml:space="preserve">Приглашаем Вас в период с 29 августа 2018 по </w:t>
                  </w:r>
                  <w:r w:rsidR="006F6D26">
                    <w:rPr>
                      <w:i/>
                      <w:szCs w:val="28"/>
                    </w:rPr>
                    <w:t xml:space="preserve"> 0</w:t>
                  </w:r>
                  <w:r w:rsidR="008A2E84">
                    <w:rPr>
                      <w:i/>
                      <w:szCs w:val="28"/>
                    </w:rPr>
                    <w:t>8</w:t>
                  </w:r>
                  <w:r w:rsidR="006F6D26">
                    <w:rPr>
                      <w:i/>
                      <w:szCs w:val="28"/>
                    </w:rPr>
                    <w:t xml:space="preserve"> сентября 2018</w:t>
                  </w:r>
                  <w:r>
                    <w:rPr>
                      <w:i/>
                      <w:szCs w:val="28"/>
                    </w:rPr>
                    <w:t xml:space="preserve"> года с 16.00 до 20.00 в рабочие дни и с 10.00 до 14.00 в выходные дни принять участие в досрочном голосовании на выборах </w:t>
                  </w:r>
                  <w:r w:rsidR="006F6D26">
                    <w:rPr>
                      <w:i/>
                      <w:szCs w:val="28"/>
                    </w:rPr>
                    <w:t xml:space="preserve">Главы Лотошинского муниципального района, </w:t>
                  </w:r>
                  <w:r>
                    <w:rPr>
                      <w:i/>
                      <w:iCs/>
                    </w:rPr>
                    <w:t xml:space="preserve">депутатов Совета депутатов и Главы </w:t>
                  </w:r>
                  <w:r w:rsidR="006B63D0">
                    <w:rPr>
                      <w:i/>
                      <w:iCs/>
                    </w:rPr>
                    <w:t>сельского</w:t>
                  </w:r>
                  <w:r>
                    <w:rPr>
                      <w:i/>
                      <w:iCs/>
                    </w:rPr>
                    <w:t xml:space="preserve"> поселени</w:t>
                  </w:r>
                  <w:r w:rsidR="006B63D0">
                    <w:rPr>
                      <w:i/>
                      <w:iCs/>
                    </w:rPr>
                    <w:t>я</w:t>
                  </w:r>
                  <w:r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="006F6D26">
                    <w:rPr>
                      <w:i/>
                      <w:iCs/>
                    </w:rPr>
                    <w:t>Микулинское</w:t>
                  </w:r>
                  <w:proofErr w:type="spellEnd"/>
                  <w:r w:rsidR="006F6D26">
                    <w:rPr>
                      <w:i/>
                      <w:iCs/>
                    </w:rPr>
                    <w:t xml:space="preserve"> </w:t>
                  </w:r>
                  <w:r>
                    <w:rPr>
                      <w:i/>
                      <w:iCs/>
                    </w:rPr>
                    <w:t>Лотошинского муниципального района Московской области</w:t>
                  </w:r>
                  <w:r>
                    <w:rPr>
                      <w:i/>
                      <w:szCs w:val="28"/>
                    </w:rPr>
                    <w:t xml:space="preserve">. </w:t>
                  </w:r>
                  <w:proofErr w:type="gramEnd"/>
                </w:p>
                <w:p w:rsidR="006366BA" w:rsidRDefault="006366BA" w:rsidP="001E0CB3">
                  <w:pPr>
                    <w:pStyle w:val="-14"/>
                    <w:autoSpaceDE w:val="0"/>
                    <w:autoSpaceDN w:val="0"/>
                    <w:adjustRightInd w:val="0"/>
                    <w:spacing w:line="240" w:lineRule="auto"/>
                    <w:ind w:firstLine="561"/>
                    <w:rPr>
                      <w:i/>
                      <w:szCs w:val="28"/>
                    </w:rPr>
                  </w:pPr>
                  <w:r>
                    <w:rPr>
                      <w:i/>
                      <w:szCs w:val="28"/>
                    </w:rPr>
                    <w:t xml:space="preserve">Досрочное голосование проводится в помещении для досрочного голосования по адресу: Лотошинский район, п. Лотошино, ул. </w:t>
                  </w:r>
                  <w:proofErr w:type="gramStart"/>
                  <w:r>
                    <w:rPr>
                      <w:i/>
                      <w:szCs w:val="28"/>
                    </w:rPr>
                    <w:t>Центральная</w:t>
                  </w:r>
                  <w:proofErr w:type="gramEnd"/>
                  <w:r>
                    <w:rPr>
                      <w:i/>
                      <w:szCs w:val="28"/>
                    </w:rPr>
                    <w:t xml:space="preserve">, д. 18, кабинет </w:t>
                  </w:r>
                  <w:r w:rsidR="006F6D26">
                    <w:rPr>
                      <w:i/>
                      <w:szCs w:val="28"/>
                    </w:rPr>
                    <w:t>3</w:t>
                  </w:r>
                  <w:r>
                    <w:rPr>
                      <w:i/>
                      <w:szCs w:val="28"/>
                    </w:rPr>
                    <w:t>2.</w:t>
                  </w:r>
                </w:p>
                <w:p w:rsidR="006366BA" w:rsidRDefault="006366BA" w:rsidP="001E0CB3">
                  <w:pPr>
                    <w:pStyle w:val="-14"/>
                    <w:autoSpaceDE w:val="0"/>
                    <w:autoSpaceDN w:val="0"/>
                    <w:adjustRightInd w:val="0"/>
                    <w:spacing w:after="120" w:line="240" w:lineRule="auto"/>
                    <w:ind w:firstLine="561"/>
                    <w:rPr>
                      <w:i/>
                      <w:szCs w:val="28"/>
                    </w:rPr>
                  </w:pPr>
                  <w:r>
                    <w:rPr>
                      <w:i/>
                      <w:szCs w:val="28"/>
                    </w:rPr>
                    <w:t>Вам необходимо иметь при себе паспорт.</w:t>
                  </w:r>
                </w:p>
                <w:p w:rsidR="006366BA" w:rsidRDefault="006366BA" w:rsidP="001E0CB3">
                  <w:pPr>
                    <w:pStyle w:val="-14"/>
                    <w:autoSpaceDE w:val="0"/>
                    <w:autoSpaceDN w:val="0"/>
                    <w:adjustRightInd w:val="0"/>
                    <w:spacing w:after="120" w:line="240" w:lineRule="auto"/>
                    <w:ind w:firstLine="0"/>
                    <w:rPr>
                      <w:szCs w:val="28"/>
                    </w:rPr>
                  </w:pPr>
                </w:p>
              </w:tc>
            </w:tr>
            <w:tr w:rsidR="006366BA" w:rsidTr="001E0CB3">
              <w:tc>
                <w:tcPr>
                  <w:tcW w:w="9800" w:type="dxa"/>
                </w:tcPr>
                <w:p w:rsidR="006366BA" w:rsidRDefault="006366BA" w:rsidP="001E0CB3">
                  <w:pPr>
                    <w:pStyle w:val="-14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i/>
                      <w:szCs w:val="28"/>
                    </w:rPr>
                  </w:pPr>
                  <w:r>
                    <w:rPr>
                      <w:i/>
                      <w:szCs w:val="28"/>
                    </w:rPr>
                    <w:t xml:space="preserve">                                                   </w:t>
                  </w:r>
                </w:p>
              </w:tc>
            </w:tr>
          </w:tbl>
          <w:p w:rsidR="006366BA" w:rsidRDefault="006F6D26" w:rsidP="001E0CB3">
            <w:pPr>
              <w:spacing w:after="120"/>
              <w:ind w:firstLine="6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Территориальная избирательная комиссия</w:t>
            </w:r>
          </w:p>
          <w:p w:rsidR="006F6D26" w:rsidRPr="006F6D26" w:rsidRDefault="006F6D26" w:rsidP="001E0CB3">
            <w:pPr>
              <w:spacing w:after="120"/>
              <w:ind w:firstLine="61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Лотошинского района</w:t>
            </w:r>
          </w:p>
        </w:tc>
      </w:tr>
    </w:tbl>
    <w:p w:rsidR="006366BA" w:rsidRDefault="006366BA" w:rsidP="006366BA">
      <w:pPr>
        <w:jc w:val="center"/>
        <w:rPr>
          <w:sz w:val="28"/>
          <w:szCs w:val="28"/>
        </w:rPr>
      </w:pPr>
    </w:p>
    <w:p w:rsidR="006366BA" w:rsidRDefault="006366BA" w:rsidP="006366BA">
      <w:pPr>
        <w:jc w:val="center"/>
        <w:rPr>
          <w:sz w:val="28"/>
          <w:szCs w:val="28"/>
        </w:rPr>
      </w:pPr>
    </w:p>
    <w:p w:rsidR="006366BA" w:rsidRDefault="006366BA" w:rsidP="006366BA">
      <w:pPr>
        <w:jc w:val="center"/>
        <w:rPr>
          <w:sz w:val="28"/>
          <w:szCs w:val="28"/>
        </w:rPr>
      </w:pPr>
    </w:p>
    <w:p w:rsidR="006366BA" w:rsidRDefault="006366BA" w:rsidP="006366BA">
      <w:pPr>
        <w:jc w:val="center"/>
        <w:rPr>
          <w:sz w:val="28"/>
          <w:szCs w:val="28"/>
        </w:rPr>
      </w:pPr>
    </w:p>
    <w:p w:rsidR="006366BA" w:rsidRDefault="006366BA" w:rsidP="006366BA">
      <w:pPr>
        <w:jc w:val="center"/>
        <w:rPr>
          <w:sz w:val="28"/>
          <w:szCs w:val="28"/>
        </w:rPr>
      </w:pPr>
    </w:p>
    <w:p w:rsidR="006366BA" w:rsidRDefault="006366BA" w:rsidP="006366BA">
      <w:pPr>
        <w:jc w:val="center"/>
        <w:rPr>
          <w:sz w:val="28"/>
          <w:szCs w:val="28"/>
        </w:rPr>
      </w:pPr>
    </w:p>
    <w:p w:rsidR="006366BA" w:rsidRDefault="006366BA" w:rsidP="006366BA">
      <w:pPr>
        <w:jc w:val="center"/>
        <w:rPr>
          <w:sz w:val="28"/>
          <w:szCs w:val="28"/>
        </w:rPr>
      </w:pPr>
    </w:p>
    <w:p w:rsidR="006366BA" w:rsidRDefault="006366BA" w:rsidP="006366BA">
      <w:pPr>
        <w:jc w:val="center"/>
        <w:rPr>
          <w:sz w:val="28"/>
          <w:szCs w:val="28"/>
        </w:rPr>
      </w:pPr>
    </w:p>
    <w:p w:rsidR="006366BA" w:rsidRDefault="006366BA" w:rsidP="006366BA">
      <w:pPr>
        <w:jc w:val="center"/>
        <w:rPr>
          <w:sz w:val="28"/>
          <w:szCs w:val="28"/>
        </w:rPr>
      </w:pPr>
    </w:p>
    <w:p w:rsidR="006366BA" w:rsidRDefault="006366BA" w:rsidP="006366BA">
      <w:pPr>
        <w:jc w:val="center"/>
        <w:rPr>
          <w:sz w:val="28"/>
          <w:szCs w:val="28"/>
        </w:rPr>
      </w:pPr>
    </w:p>
    <w:p w:rsidR="006366BA" w:rsidRDefault="006366BA" w:rsidP="006366BA">
      <w:pPr>
        <w:jc w:val="center"/>
        <w:rPr>
          <w:sz w:val="28"/>
          <w:szCs w:val="28"/>
        </w:rPr>
      </w:pPr>
    </w:p>
    <w:p w:rsidR="006366BA" w:rsidRDefault="006366BA" w:rsidP="006366BA">
      <w:pPr>
        <w:jc w:val="center"/>
        <w:rPr>
          <w:sz w:val="28"/>
          <w:szCs w:val="28"/>
        </w:rPr>
      </w:pPr>
    </w:p>
    <w:p w:rsidR="006366BA" w:rsidRDefault="006366BA" w:rsidP="006366BA">
      <w:pPr>
        <w:jc w:val="center"/>
        <w:rPr>
          <w:sz w:val="28"/>
          <w:szCs w:val="28"/>
        </w:rPr>
      </w:pPr>
    </w:p>
    <w:p w:rsidR="006366BA" w:rsidRDefault="006366BA" w:rsidP="006366BA">
      <w:pPr>
        <w:jc w:val="center"/>
        <w:rPr>
          <w:sz w:val="28"/>
          <w:szCs w:val="28"/>
        </w:rPr>
      </w:pPr>
    </w:p>
    <w:p w:rsidR="006366BA" w:rsidRDefault="006366BA" w:rsidP="006366BA">
      <w:pPr>
        <w:jc w:val="center"/>
        <w:rPr>
          <w:sz w:val="28"/>
          <w:szCs w:val="28"/>
        </w:rPr>
      </w:pPr>
    </w:p>
    <w:p w:rsidR="006366BA" w:rsidRDefault="006366BA" w:rsidP="006366BA">
      <w:pPr>
        <w:jc w:val="both"/>
      </w:pPr>
    </w:p>
    <w:p w:rsidR="006366BA" w:rsidRDefault="006366BA" w:rsidP="006366BA">
      <w:pPr>
        <w:jc w:val="both"/>
      </w:pPr>
    </w:p>
    <w:p w:rsidR="006366BA" w:rsidRDefault="006366BA" w:rsidP="006366BA">
      <w:pPr>
        <w:jc w:val="both"/>
      </w:pPr>
    </w:p>
    <w:p w:rsidR="006366BA" w:rsidRDefault="006366BA" w:rsidP="006366BA">
      <w:pPr>
        <w:jc w:val="both"/>
      </w:pPr>
    </w:p>
    <w:p w:rsidR="006366BA" w:rsidRDefault="006366BA" w:rsidP="006366BA">
      <w:pPr>
        <w:jc w:val="both"/>
      </w:pPr>
    </w:p>
    <w:p w:rsidR="006366BA" w:rsidRDefault="006366BA" w:rsidP="006366BA">
      <w:pPr>
        <w:pStyle w:val="3"/>
        <w:ind w:left="6237"/>
        <w:contextualSpacing/>
        <w:jc w:val="left"/>
        <w:rPr>
          <w:b w:val="0"/>
          <w:sz w:val="24"/>
          <w:szCs w:val="24"/>
        </w:rPr>
      </w:pPr>
    </w:p>
    <w:p w:rsidR="006366BA" w:rsidRDefault="006366BA" w:rsidP="006366BA">
      <w:pPr>
        <w:pStyle w:val="3"/>
        <w:ind w:left="6237"/>
        <w:contextualSpacing/>
        <w:jc w:val="left"/>
        <w:rPr>
          <w:b w:val="0"/>
          <w:sz w:val="24"/>
          <w:szCs w:val="24"/>
        </w:rPr>
      </w:pPr>
    </w:p>
    <w:p w:rsidR="006366BA" w:rsidRDefault="006366BA" w:rsidP="006366BA">
      <w:pPr>
        <w:pStyle w:val="3"/>
        <w:ind w:left="6237"/>
        <w:contextualSpacing/>
        <w:jc w:val="left"/>
        <w:rPr>
          <w:b w:val="0"/>
          <w:sz w:val="24"/>
          <w:szCs w:val="24"/>
        </w:rPr>
      </w:pPr>
    </w:p>
    <w:p w:rsidR="006366BA" w:rsidRDefault="006366BA" w:rsidP="006366BA">
      <w:pPr>
        <w:pStyle w:val="3"/>
        <w:ind w:left="6237"/>
        <w:contextualSpacing/>
        <w:jc w:val="left"/>
        <w:rPr>
          <w:b w:val="0"/>
          <w:sz w:val="24"/>
          <w:szCs w:val="24"/>
        </w:rPr>
      </w:pPr>
    </w:p>
    <w:p w:rsidR="006366BA" w:rsidRDefault="006366BA" w:rsidP="006366BA">
      <w:pPr>
        <w:pStyle w:val="3"/>
        <w:ind w:left="6237"/>
        <w:contextualSpacing/>
        <w:jc w:val="left"/>
        <w:rPr>
          <w:b w:val="0"/>
          <w:sz w:val="24"/>
          <w:szCs w:val="24"/>
        </w:rPr>
      </w:pPr>
    </w:p>
    <w:p w:rsidR="006366BA" w:rsidRDefault="006366BA" w:rsidP="006366BA">
      <w:pPr>
        <w:pStyle w:val="3"/>
        <w:ind w:left="6237"/>
        <w:contextualSpacing/>
        <w:jc w:val="left"/>
        <w:rPr>
          <w:b w:val="0"/>
          <w:sz w:val="24"/>
          <w:szCs w:val="24"/>
        </w:rPr>
      </w:pPr>
    </w:p>
    <w:p w:rsidR="006366BA" w:rsidRDefault="006366BA" w:rsidP="006366BA">
      <w:pPr>
        <w:pStyle w:val="3"/>
        <w:ind w:left="6237"/>
        <w:contextualSpacing/>
        <w:jc w:val="left"/>
        <w:rPr>
          <w:b w:val="0"/>
          <w:sz w:val="24"/>
          <w:szCs w:val="24"/>
        </w:rPr>
      </w:pPr>
    </w:p>
    <w:p w:rsidR="006366BA" w:rsidRDefault="006366BA" w:rsidP="006366BA">
      <w:pPr>
        <w:pStyle w:val="3"/>
        <w:ind w:left="6237"/>
        <w:contextualSpacing/>
        <w:jc w:val="left"/>
        <w:rPr>
          <w:b w:val="0"/>
          <w:sz w:val="24"/>
          <w:szCs w:val="24"/>
        </w:rPr>
      </w:pPr>
    </w:p>
    <w:p w:rsidR="006366BA" w:rsidRDefault="006366BA" w:rsidP="006366BA">
      <w:pPr>
        <w:pStyle w:val="3"/>
        <w:ind w:left="6237"/>
        <w:contextualSpacing/>
        <w:jc w:val="left"/>
        <w:rPr>
          <w:b w:val="0"/>
          <w:sz w:val="24"/>
          <w:szCs w:val="24"/>
        </w:rPr>
      </w:pPr>
    </w:p>
    <w:p w:rsidR="006366BA" w:rsidRDefault="006366BA" w:rsidP="006366BA">
      <w:pPr>
        <w:pStyle w:val="3"/>
        <w:ind w:left="6237"/>
        <w:contextualSpacing/>
        <w:jc w:val="left"/>
        <w:rPr>
          <w:b w:val="0"/>
          <w:sz w:val="24"/>
          <w:szCs w:val="24"/>
        </w:rPr>
      </w:pPr>
    </w:p>
    <w:p w:rsidR="006366BA" w:rsidRDefault="006366BA" w:rsidP="006366BA">
      <w:pPr>
        <w:pStyle w:val="3"/>
        <w:ind w:left="6237"/>
        <w:contextualSpacing/>
        <w:jc w:val="left"/>
        <w:rPr>
          <w:b w:val="0"/>
          <w:sz w:val="24"/>
          <w:szCs w:val="24"/>
        </w:rPr>
      </w:pPr>
    </w:p>
    <w:p w:rsidR="006366BA" w:rsidRDefault="006366BA" w:rsidP="006366BA">
      <w:pPr>
        <w:pStyle w:val="3"/>
        <w:ind w:left="6237"/>
        <w:contextualSpacing/>
        <w:jc w:val="left"/>
        <w:rPr>
          <w:b w:val="0"/>
          <w:sz w:val="24"/>
          <w:szCs w:val="24"/>
        </w:rPr>
      </w:pPr>
    </w:p>
    <w:p w:rsidR="006366BA" w:rsidRDefault="006366BA" w:rsidP="006366BA">
      <w:pPr>
        <w:pStyle w:val="3"/>
        <w:ind w:left="6237"/>
        <w:contextualSpacing/>
        <w:jc w:val="left"/>
        <w:rPr>
          <w:b w:val="0"/>
          <w:sz w:val="24"/>
          <w:szCs w:val="24"/>
        </w:rPr>
      </w:pPr>
    </w:p>
    <w:p w:rsidR="006366BA" w:rsidRDefault="006366BA" w:rsidP="006366BA">
      <w:pPr>
        <w:pStyle w:val="3"/>
        <w:ind w:left="6237"/>
        <w:contextualSpacing/>
        <w:jc w:val="left"/>
        <w:rPr>
          <w:b w:val="0"/>
          <w:sz w:val="24"/>
          <w:szCs w:val="24"/>
        </w:rPr>
      </w:pPr>
    </w:p>
    <w:p w:rsidR="006366BA" w:rsidRDefault="006366BA" w:rsidP="006366BA">
      <w:pPr>
        <w:pStyle w:val="3"/>
        <w:ind w:left="6237"/>
        <w:contextualSpacing/>
        <w:jc w:val="left"/>
        <w:rPr>
          <w:b w:val="0"/>
          <w:sz w:val="24"/>
          <w:szCs w:val="24"/>
        </w:rPr>
      </w:pPr>
    </w:p>
    <w:p w:rsidR="006366BA" w:rsidRDefault="006366BA" w:rsidP="006366BA">
      <w:pPr>
        <w:rPr>
          <w:sz w:val="24"/>
          <w:szCs w:val="24"/>
        </w:rPr>
      </w:pPr>
    </w:p>
    <w:p w:rsidR="006366BA" w:rsidRDefault="006366BA" w:rsidP="006366BA">
      <w:pPr>
        <w:rPr>
          <w:sz w:val="24"/>
          <w:szCs w:val="24"/>
        </w:rPr>
      </w:pPr>
    </w:p>
    <w:p w:rsidR="006366BA" w:rsidRDefault="006366BA" w:rsidP="006366BA">
      <w:pPr>
        <w:rPr>
          <w:sz w:val="24"/>
          <w:szCs w:val="24"/>
        </w:rPr>
      </w:pPr>
    </w:p>
    <w:p w:rsidR="006366BA" w:rsidRDefault="006366BA" w:rsidP="006366BA">
      <w:pPr>
        <w:rPr>
          <w:sz w:val="24"/>
          <w:szCs w:val="24"/>
        </w:rPr>
      </w:pPr>
    </w:p>
    <w:p w:rsidR="006366BA" w:rsidRPr="003E40BE" w:rsidRDefault="006366BA" w:rsidP="006366BA"/>
    <w:tbl>
      <w:tblPr>
        <w:tblW w:w="9920" w:type="dxa"/>
        <w:tblInd w:w="108" w:type="dxa"/>
        <w:tblLook w:val="00A0"/>
      </w:tblPr>
      <w:tblGrid>
        <w:gridCol w:w="1400"/>
        <w:gridCol w:w="301"/>
        <w:gridCol w:w="8219"/>
      </w:tblGrid>
      <w:tr w:rsidR="006366BA" w:rsidRPr="00F5741B" w:rsidTr="006B63D0">
        <w:tc>
          <w:tcPr>
            <w:tcW w:w="1400" w:type="dxa"/>
          </w:tcPr>
          <w:p w:rsidR="006366BA" w:rsidRDefault="006366BA" w:rsidP="001E0CB3">
            <w:pPr>
              <w:jc w:val="both"/>
              <w:rPr>
                <w:szCs w:val="28"/>
              </w:rPr>
            </w:pPr>
          </w:p>
          <w:p w:rsidR="006366BA" w:rsidRDefault="006366BA" w:rsidP="001E0CB3">
            <w:pPr>
              <w:jc w:val="both"/>
              <w:rPr>
                <w:szCs w:val="28"/>
              </w:rPr>
            </w:pPr>
          </w:p>
          <w:p w:rsidR="006366BA" w:rsidRPr="00F5741B" w:rsidRDefault="006366BA" w:rsidP="001E0CB3">
            <w:pPr>
              <w:jc w:val="both"/>
              <w:rPr>
                <w:szCs w:val="28"/>
              </w:rPr>
            </w:pPr>
          </w:p>
        </w:tc>
        <w:tc>
          <w:tcPr>
            <w:tcW w:w="301" w:type="dxa"/>
          </w:tcPr>
          <w:p w:rsidR="006366BA" w:rsidRPr="00F5741B" w:rsidRDefault="006366BA" w:rsidP="001E0CB3">
            <w:pPr>
              <w:jc w:val="both"/>
              <w:rPr>
                <w:szCs w:val="28"/>
              </w:rPr>
            </w:pPr>
          </w:p>
        </w:tc>
        <w:tc>
          <w:tcPr>
            <w:tcW w:w="8219" w:type="dxa"/>
          </w:tcPr>
          <w:p w:rsidR="006366BA" w:rsidRDefault="006366BA" w:rsidP="006B63D0">
            <w:pPr>
              <w:pStyle w:val="3"/>
              <w:ind w:left="-108"/>
              <w:contextualSpacing/>
              <w:jc w:val="right"/>
              <w:rPr>
                <w:b w:val="0"/>
                <w:sz w:val="24"/>
                <w:szCs w:val="24"/>
              </w:rPr>
            </w:pPr>
          </w:p>
          <w:p w:rsidR="006B63D0" w:rsidRPr="006B63D0" w:rsidRDefault="006B63D0" w:rsidP="00CA4F0A">
            <w:pPr>
              <w:pStyle w:val="3"/>
              <w:ind w:left="-108"/>
              <w:contextualSpacing/>
              <w:jc w:val="right"/>
              <w:rPr>
                <w:b w:val="0"/>
                <w:sz w:val="24"/>
                <w:szCs w:val="24"/>
              </w:rPr>
            </w:pPr>
            <w:r w:rsidRPr="006B63D0">
              <w:rPr>
                <w:b w:val="0"/>
                <w:sz w:val="24"/>
                <w:szCs w:val="24"/>
              </w:rPr>
              <w:t xml:space="preserve">Приложение </w:t>
            </w:r>
            <w:r w:rsidR="00CA4F0A">
              <w:rPr>
                <w:b w:val="0"/>
                <w:sz w:val="24"/>
                <w:szCs w:val="24"/>
              </w:rPr>
              <w:t>2</w:t>
            </w:r>
          </w:p>
          <w:p w:rsidR="00CA4F0A" w:rsidRDefault="006B63D0" w:rsidP="00CA4F0A">
            <w:pPr>
              <w:pStyle w:val="3"/>
              <w:ind w:left="-108"/>
              <w:contextualSpacing/>
              <w:jc w:val="right"/>
              <w:rPr>
                <w:b w:val="0"/>
                <w:sz w:val="24"/>
                <w:szCs w:val="24"/>
              </w:rPr>
            </w:pPr>
            <w:r w:rsidRPr="006B63D0">
              <w:rPr>
                <w:b w:val="0"/>
                <w:sz w:val="24"/>
                <w:szCs w:val="24"/>
              </w:rPr>
              <w:t xml:space="preserve">к </w:t>
            </w:r>
            <w:r w:rsidR="00CA4F0A">
              <w:rPr>
                <w:b w:val="0"/>
                <w:sz w:val="24"/>
                <w:szCs w:val="24"/>
              </w:rPr>
              <w:t>Р</w:t>
            </w:r>
            <w:r w:rsidRPr="006B63D0">
              <w:rPr>
                <w:b w:val="0"/>
                <w:sz w:val="24"/>
                <w:szCs w:val="24"/>
              </w:rPr>
              <w:t xml:space="preserve">ешению </w:t>
            </w:r>
          </w:p>
          <w:p w:rsidR="006B63D0" w:rsidRPr="00CA4F0A" w:rsidRDefault="006B63D0" w:rsidP="00CA4F0A">
            <w:pPr>
              <w:pStyle w:val="3"/>
              <w:ind w:left="-108"/>
              <w:contextualSpacing/>
              <w:jc w:val="right"/>
              <w:rPr>
                <w:b w:val="0"/>
                <w:sz w:val="24"/>
                <w:szCs w:val="24"/>
              </w:rPr>
            </w:pPr>
            <w:r w:rsidRPr="006B63D0">
              <w:rPr>
                <w:b w:val="0"/>
                <w:sz w:val="24"/>
                <w:szCs w:val="24"/>
              </w:rPr>
              <w:t>территориальной избирательной</w:t>
            </w:r>
          </w:p>
          <w:p w:rsidR="006B63D0" w:rsidRPr="006B63D0" w:rsidRDefault="00CA4F0A" w:rsidP="00CA4F0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F0A">
              <w:rPr>
                <w:rFonts w:ascii="Times New Roman" w:hAnsi="Times New Roman" w:cs="Times New Roman"/>
              </w:rPr>
              <w:t xml:space="preserve">комиссии </w:t>
            </w:r>
            <w:r w:rsidR="006B63D0" w:rsidRPr="006B63D0">
              <w:rPr>
                <w:rFonts w:ascii="Times New Roman" w:hAnsi="Times New Roman" w:cs="Times New Roman"/>
                <w:sz w:val="24"/>
                <w:szCs w:val="24"/>
              </w:rPr>
              <w:t xml:space="preserve">Лотошинского района </w:t>
            </w:r>
          </w:p>
          <w:p w:rsidR="006B63D0" w:rsidRDefault="006B63D0" w:rsidP="00CA4F0A">
            <w:pPr>
              <w:ind w:left="-108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63D0">
              <w:rPr>
                <w:rFonts w:ascii="Times New Roman" w:hAnsi="Times New Roman" w:cs="Times New Roman"/>
                <w:sz w:val="24"/>
                <w:szCs w:val="24"/>
              </w:rPr>
              <w:t>от «10» августа 2018г.</w:t>
            </w:r>
          </w:p>
          <w:p w:rsidR="006B63D0" w:rsidRPr="006B63D0" w:rsidRDefault="006B63D0" w:rsidP="00CA4F0A">
            <w:pPr>
              <w:ind w:left="-108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63D0">
              <w:rPr>
                <w:rFonts w:ascii="Times New Roman" w:hAnsi="Times New Roman" w:cs="Times New Roman"/>
                <w:sz w:val="24"/>
                <w:szCs w:val="24"/>
              </w:rPr>
              <w:t xml:space="preserve"> № 192/18</w:t>
            </w:r>
          </w:p>
          <w:p w:rsidR="006366BA" w:rsidRPr="00887A9F" w:rsidRDefault="006366BA" w:rsidP="006B63D0">
            <w:pPr>
              <w:ind w:left="-108"/>
              <w:jc w:val="right"/>
              <w:rPr>
                <w:sz w:val="24"/>
              </w:rPr>
            </w:pPr>
          </w:p>
        </w:tc>
      </w:tr>
    </w:tbl>
    <w:p w:rsidR="006366BA" w:rsidRPr="00C13963" w:rsidRDefault="006366BA" w:rsidP="006366BA">
      <w:pPr>
        <w:jc w:val="both"/>
        <w:rPr>
          <w:b/>
          <w:i/>
          <w:szCs w:val="28"/>
        </w:rPr>
      </w:pPr>
    </w:p>
    <w:p w:rsidR="006366BA" w:rsidRPr="00C13963" w:rsidRDefault="006366BA" w:rsidP="006366BA">
      <w:pPr>
        <w:jc w:val="center"/>
        <w:rPr>
          <w:rFonts w:ascii="Times New Roman" w:hAnsi="Times New Roman" w:cs="Times New Roman"/>
          <w:sz w:val="28"/>
          <w:szCs w:val="28"/>
        </w:rPr>
      </w:pPr>
      <w:r w:rsidRPr="00C13963">
        <w:rPr>
          <w:rFonts w:ascii="Times New Roman" w:hAnsi="Times New Roman" w:cs="Times New Roman"/>
          <w:sz w:val="28"/>
          <w:szCs w:val="28"/>
        </w:rPr>
        <w:t>График работы</w:t>
      </w:r>
    </w:p>
    <w:p w:rsidR="006366BA" w:rsidRPr="00C13963" w:rsidRDefault="006B63D0" w:rsidP="006366BA">
      <w:pPr>
        <w:jc w:val="center"/>
        <w:rPr>
          <w:rFonts w:ascii="Times New Roman" w:hAnsi="Times New Roman" w:cs="Times New Roman"/>
          <w:sz w:val="28"/>
          <w:szCs w:val="28"/>
        </w:rPr>
      </w:pPr>
      <w:r w:rsidRPr="00C13963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  <w:r w:rsidR="006366BA" w:rsidRPr="00C13963">
        <w:rPr>
          <w:rFonts w:ascii="Times New Roman" w:hAnsi="Times New Roman" w:cs="Times New Roman"/>
          <w:sz w:val="28"/>
          <w:szCs w:val="28"/>
        </w:rPr>
        <w:t>избирательной комиссии Лотошинск</w:t>
      </w:r>
      <w:r w:rsidRPr="00C13963">
        <w:rPr>
          <w:rFonts w:ascii="Times New Roman" w:hAnsi="Times New Roman" w:cs="Times New Roman"/>
          <w:sz w:val="28"/>
          <w:szCs w:val="28"/>
        </w:rPr>
        <w:t>ого</w:t>
      </w:r>
      <w:r w:rsidR="006366BA" w:rsidRPr="00C13963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C13963">
        <w:rPr>
          <w:rFonts w:ascii="Times New Roman" w:hAnsi="Times New Roman" w:cs="Times New Roman"/>
          <w:sz w:val="28"/>
          <w:szCs w:val="28"/>
        </w:rPr>
        <w:t>а</w:t>
      </w:r>
      <w:r w:rsidR="006366BA" w:rsidRPr="00C139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66BA" w:rsidRPr="00C13963" w:rsidRDefault="006366BA" w:rsidP="006366BA">
      <w:pPr>
        <w:jc w:val="center"/>
        <w:rPr>
          <w:rFonts w:ascii="Times New Roman" w:hAnsi="Times New Roman" w:cs="Times New Roman"/>
          <w:sz w:val="28"/>
          <w:szCs w:val="28"/>
        </w:rPr>
      </w:pPr>
      <w:r w:rsidRPr="00C13963">
        <w:rPr>
          <w:rFonts w:ascii="Times New Roman" w:hAnsi="Times New Roman" w:cs="Times New Roman"/>
          <w:sz w:val="28"/>
          <w:szCs w:val="28"/>
        </w:rPr>
        <w:t xml:space="preserve"> </w:t>
      </w:r>
      <w:r w:rsidR="006B63D0" w:rsidRPr="00C13963">
        <w:rPr>
          <w:rFonts w:ascii="Times New Roman" w:hAnsi="Times New Roman" w:cs="Times New Roman"/>
          <w:sz w:val="28"/>
          <w:szCs w:val="28"/>
        </w:rPr>
        <w:t>в дни</w:t>
      </w:r>
      <w:r w:rsidRPr="00C13963">
        <w:rPr>
          <w:rFonts w:ascii="Times New Roman" w:hAnsi="Times New Roman" w:cs="Times New Roman"/>
          <w:sz w:val="28"/>
          <w:szCs w:val="28"/>
        </w:rPr>
        <w:t xml:space="preserve"> проведения досрочного голосования </w:t>
      </w:r>
    </w:p>
    <w:p w:rsidR="006366BA" w:rsidRPr="00C13963" w:rsidRDefault="006366BA" w:rsidP="006366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66BA" w:rsidRPr="00C13963" w:rsidRDefault="006B63D0" w:rsidP="006366BA">
      <w:pPr>
        <w:tabs>
          <w:tab w:val="left" w:pos="510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3963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Лотошинского района </w:t>
      </w:r>
      <w:r w:rsidR="006366BA" w:rsidRPr="00C13963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Pr="00C13963">
        <w:rPr>
          <w:rFonts w:ascii="Times New Roman" w:hAnsi="Times New Roman" w:cs="Times New Roman"/>
          <w:sz w:val="28"/>
          <w:szCs w:val="28"/>
        </w:rPr>
        <w:t>29</w:t>
      </w:r>
      <w:r w:rsidR="006366BA" w:rsidRPr="00C13963">
        <w:rPr>
          <w:rFonts w:ascii="Times New Roman" w:hAnsi="Times New Roman" w:cs="Times New Roman"/>
          <w:sz w:val="28"/>
          <w:szCs w:val="28"/>
        </w:rPr>
        <w:t xml:space="preserve"> </w:t>
      </w:r>
      <w:r w:rsidRPr="00C13963">
        <w:rPr>
          <w:rFonts w:ascii="Times New Roman" w:hAnsi="Times New Roman" w:cs="Times New Roman"/>
          <w:sz w:val="28"/>
          <w:szCs w:val="28"/>
        </w:rPr>
        <w:t>августа</w:t>
      </w:r>
      <w:r w:rsidR="006366BA" w:rsidRPr="00C13963">
        <w:rPr>
          <w:rFonts w:ascii="Times New Roman" w:hAnsi="Times New Roman" w:cs="Times New Roman"/>
          <w:sz w:val="28"/>
          <w:szCs w:val="28"/>
        </w:rPr>
        <w:t xml:space="preserve"> 201</w:t>
      </w:r>
      <w:r w:rsidRPr="00C13963">
        <w:rPr>
          <w:rFonts w:ascii="Times New Roman" w:hAnsi="Times New Roman" w:cs="Times New Roman"/>
          <w:sz w:val="28"/>
          <w:szCs w:val="28"/>
        </w:rPr>
        <w:t>8</w:t>
      </w:r>
      <w:r w:rsidR="006366BA" w:rsidRPr="00C13963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Pr="00C13963">
        <w:rPr>
          <w:rFonts w:ascii="Times New Roman" w:hAnsi="Times New Roman" w:cs="Times New Roman"/>
          <w:sz w:val="28"/>
          <w:szCs w:val="28"/>
        </w:rPr>
        <w:t>08</w:t>
      </w:r>
      <w:r w:rsidR="006366BA" w:rsidRPr="00C13963">
        <w:rPr>
          <w:rFonts w:ascii="Times New Roman" w:hAnsi="Times New Roman" w:cs="Times New Roman"/>
          <w:sz w:val="28"/>
          <w:szCs w:val="28"/>
        </w:rPr>
        <w:t xml:space="preserve"> сентября  201</w:t>
      </w:r>
      <w:r w:rsidRPr="00C13963">
        <w:rPr>
          <w:rFonts w:ascii="Times New Roman" w:hAnsi="Times New Roman" w:cs="Times New Roman"/>
          <w:sz w:val="28"/>
          <w:szCs w:val="28"/>
        </w:rPr>
        <w:t>8</w:t>
      </w:r>
      <w:r w:rsidR="006366BA" w:rsidRPr="00C13963">
        <w:rPr>
          <w:rFonts w:ascii="Times New Roman" w:hAnsi="Times New Roman" w:cs="Times New Roman"/>
          <w:sz w:val="28"/>
          <w:szCs w:val="28"/>
        </w:rPr>
        <w:t xml:space="preserve"> года ежедневно осуществля</w:t>
      </w:r>
      <w:r w:rsidRPr="00C13963">
        <w:rPr>
          <w:rFonts w:ascii="Times New Roman" w:hAnsi="Times New Roman" w:cs="Times New Roman"/>
          <w:sz w:val="28"/>
          <w:szCs w:val="28"/>
        </w:rPr>
        <w:t>е</w:t>
      </w:r>
      <w:r w:rsidR="006366BA" w:rsidRPr="00C13963">
        <w:rPr>
          <w:rFonts w:ascii="Times New Roman" w:hAnsi="Times New Roman" w:cs="Times New Roman"/>
          <w:sz w:val="28"/>
          <w:szCs w:val="28"/>
        </w:rPr>
        <w:t>т рассмотрение заявлений и провод</w:t>
      </w:r>
      <w:r w:rsidRPr="00C13963">
        <w:rPr>
          <w:rFonts w:ascii="Times New Roman" w:hAnsi="Times New Roman" w:cs="Times New Roman"/>
          <w:sz w:val="28"/>
          <w:szCs w:val="28"/>
        </w:rPr>
        <w:t>и</w:t>
      </w:r>
      <w:r w:rsidR="006366BA" w:rsidRPr="00C13963">
        <w:rPr>
          <w:rFonts w:ascii="Times New Roman" w:hAnsi="Times New Roman" w:cs="Times New Roman"/>
          <w:sz w:val="28"/>
          <w:szCs w:val="28"/>
        </w:rPr>
        <w:t>т досрочное голосование избирателей, которые по уважительной причине (отпуск, командировка, режим трудовой и учебной деятельности, выполнение государственных и общественных обязанностей, состояние здоровья и иные уважительные причины – статья 65 Федерального закона № 67-ФЗ «Об основных гарантиях избирательных прав и права</w:t>
      </w:r>
      <w:proofErr w:type="gramEnd"/>
      <w:r w:rsidR="006366BA" w:rsidRPr="00C13963">
        <w:rPr>
          <w:rFonts w:ascii="Times New Roman" w:hAnsi="Times New Roman" w:cs="Times New Roman"/>
          <w:sz w:val="28"/>
          <w:szCs w:val="28"/>
        </w:rPr>
        <w:t xml:space="preserve"> на участие в референдуме граждан Российской Федерации») не смогут принять участие в голосовании на избирательном участке, где они внесены в список избирателей.</w:t>
      </w:r>
    </w:p>
    <w:p w:rsidR="006366BA" w:rsidRPr="00C13963" w:rsidRDefault="006366BA" w:rsidP="006366BA">
      <w:pPr>
        <w:spacing w:after="120" w:line="42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3963">
        <w:rPr>
          <w:rFonts w:ascii="Times New Roman" w:hAnsi="Times New Roman" w:cs="Times New Roman"/>
          <w:sz w:val="28"/>
          <w:szCs w:val="28"/>
        </w:rPr>
        <w:t xml:space="preserve">В рабочие дни </w:t>
      </w:r>
      <w:r w:rsidR="006B63D0" w:rsidRPr="00C13963">
        <w:rPr>
          <w:rFonts w:ascii="Times New Roman" w:hAnsi="Times New Roman" w:cs="Times New Roman"/>
          <w:sz w:val="28"/>
          <w:szCs w:val="28"/>
        </w:rPr>
        <w:t xml:space="preserve">территориальная </w:t>
      </w:r>
      <w:r w:rsidRPr="00C13963">
        <w:rPr>
          <w:rFonts w:ascii="Times New Roman" w:hAnsi="Times New Roman" w:cs="Times New Roman"/>
          <w:sz w:val="28"/>
          <w:szCs w:val="28"/>
        </w:rPr>
        <w:t>избирательная комиссия Лотошинск</w:t>
      </w:r>
      <w:r w:rsidR="006B63D0" w:rsidRPr="00C13963">
        <w:rPr>
          <w:rFonts w:ascii="Times New Roman" w:hAnsi="Times New Roman" w:cs="Times New Roman"/>
          <w:sz w:val="28"/>
          <w:szCs w:val="28"/>
        </w:rPr>
        <w:t>ого</w:t>
      </w:r>
      <w:r w:rsidRPr="00C1396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B63D0" w:rsidRPr="00C13963">
        <w:rPr>
          <w:rFonts w:ascii="Times New Roman" w:hAnsi="Times New Roman" w:cs="Times New Roman"/>
          <w:sz w:val="28"/>
          <w:szCs w:val="28"/>
        </w:rPr>
        <w:t xml:space="preserve">а </w:t>
      </w:r>
      <w:r w:rsidRPr="00C13963">
        <w:rPr>
          <w:rFonts w:ascii="Times New Roman" w:hAnsi="Times New Roman" w:cs="Times New Roman"/>
          <w:sz w:val="28"/>
          <w:szCs w:val="28"/>
        </w:rPr>
        <w:t xml:space="preserve"> работает в период с 16 часов до 20 часов, в выходные дни – в период с 10 часов до 14 часов. </w:t>
      </w:r>
    </w:p>
    <w:tbl>
      <w:tblPr>
        <w:tblW w:w="0" w:type="auto"/>
        <w:tblInd w:w="108" w:type="dxa"/>
        <w:tblLook w:val="00A0"/>
      </w:tblPr>
      <w:tblGrid>
        <w:gridCol w:w="4820"/>
        <w:gridCol w:w="4643"/>
      </w:tblGrid>
      <w:tr w:rsidR="006366BA" w:rsidRPr="00C13963" w:rsidTr="00C13963">
        <w:tc>
          <w:tcPr>
            <w:tcW w:w="4820" w:type="dxa"/>
          </w:tcPr>
          <w:p w:rsidR="006366BA" w:rsidRPr="00C13963" w:rsidRDefault="006366BA" w:rsidP="006B63D0">
            <w:pPr>
              <w:ind w:right="-50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963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телефон: </w:t>
            </w:r>
            <w:r w:rsidRPr="00C13963">
              <w:rPr>
                <w:rFonts w:ascii="Times New Roman" w:hAnsi="Times New Roman" w:cs="Times New Roman"/>
                <w:sz w:val="24"/>
                <w:szCs w:val="24"/>
              </w:rPr>
              <w:t>8(49628)70</w:t>
            </w:r>
            <w:r w:rsidR="006B63D0" w:rsidRPr="00C13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139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B63D0" w:rsidRPr="00C13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13963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</w:tc>
        <w:tc>
          <w:tcPr>
            <w:tcW w:w="4643" w:type="dxa"/>
          </w:tcPr>
          <w:p w:rsidR="006366BA" w:rsidRPr="00C13963" w:rsidRDefault="006366BA" w:rsidP="006B63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6366BA" w:rsidRPr="001B4161" w:rsidRDefault="006366BA" w:rsidP="006366BA">
      <w:pPr>
        <w:jc w:val="both"/>
        <w:rPr>
          <w:sz w:val="28"/>
          <w:szCs w:val="28"/>
        </w:rPr>
      </w:pPr>
    </w:p>
    <w:p w:rsidR="006366BA" w:rsidRDefault="006366BA" w:rsidP="006366BA">
      <w:pPr>
        <w:pStyle w:val="3"/>
        <w:ind w:left="6237"/>
        <w:contextualSpacing/>
        <w:jc w:val="left"/>
        <w:rPr>
          <w:b w:val="0"/>
          <w:sz w:val="24"/>
          <w:szCs w:val="24"/>
        </w:rPr>
      </w:pPr>
    </w:p>
    <w:p w:rsidR="006366BA" w:rsidRDefault="006366BA" w:rsidP="006366BA"/>
    <w:p w:rsidR="006366BA" w:rsidRDefault="006366BA" w:rsidP="006366BA"/>
    <w:p w:rsidR="006366BA" w:rsidRDefault="006366BA" w:rsidP="006366BA"/>
    <w:p w:rsidR="006366BA" w:rsidRDefault="006366BA" w:rsidP="006366BA"/>
    <w:p w:rsidR="006366BA" w:rsidRDefault="006366BA" w:rsidP="006366BA"/>
    <w:p w:rsidR="006366BA" w:rsidRPr="00240F3C" w:rsidRDefault="006366BA" w:rsidP="002D5DEA">
      <w:pPr>
        <w:rPr>
          <w:rFonts w:ascii="Times New Roman" w:hAnsi="Times New Roman" w:cs="Times New Roman"/>
        </w:rPr>
      </w:pPr>
    </w:p>
    <w:sectPr w:rsidR="006366BA" w:rsidRPr="00240F3C" w:rsidSect="00022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A3589"/>
    <w:multiLevelType w:val="hybridMultilevel"/>
    <w:tmpl w:val="29E23B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F3307A"/>
    <w:multiLevelType w:val="hybridMultilevel"/>
    <w:tmpl w:val="6AB08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5DEA"/>
    <w:rsid w:val="0002250D"/>
    <w:rsid w:val="00054782"/>
    <w:rsid w:val="001F2478"/>
    <w:rsid w:val="00240F3C"/>
    <w:rsid w:val="002D5DEA"/>
    <w:rsid w:val="0035330C"/>
    <w:rsid w:val="00573F55"/>
    <w:rsid w:val="006366BA"/>
    <w:rsid w:val="006B63D0"/>
    <w:rsid w:val="006F6D26"/>
    <w:rsid w:val="008A2E84"/>
    <w:rsid w:val="0095463A"/>
    <w:rsid w:val="00BD086F"/>
    <w:rsid w:val="00C13963"/>
    <w:rsid w:val="00CA4F0A"/>
    <w:rsid w:val="00DB3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50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2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D5DE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D5DEA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semiHidden/>
    <w:rsid w:val="002D5DE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2D5DE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semiHidden/>
    <w:rsid w:val="002D5DEA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2D5DEA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DB32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3"/>
    <w:basedOn w:val="a"/>
    <w:link w:val="32"/>
    <w:uiPriority w:val="99"/>
    <w:semiHidden/>
    <w:unhideWhenUsed/>
    <w:rsid w:val="00240F3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40F3C"/>
    <w:rPr>
      <w:sz w:val="16"/>
      <w:szCs w:val="16"/>
    </w:rPr>
  </w:style>
  <w:style w:type="paragraph" w:styleId="a7">
    <w:name w:val="List Paragraph"/>
    <w:basedOn w:val="a"/>
    <w:uiPriority w:val="34"/>
    <w:qFormat/>
    <w:rsid w:val="006366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6366BA"/>
    <w:rPr>
      <w:color w:val="0000FF" w:themeColor="hyperlink"/>
      <w:u w:val="single"/>
    </w:rPr>
  </w:style>
  <w:style w:type="paragraph" w:customStyle="1" w:styleId="-14">
    <w:name w:val="Т-14"/>
    <w:aliases w:val="5,Текст14-1,Т-1,Текст 14-1"/>
    <w:basedOn w:val="a"/>
    <w:rsid w:val="006366B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9">
    <w:name w:val="annotation text"/>
    <w:basedOn w:val="a"/>
    <w:link w:val="aa"/>
    <w:semiHidden/>
    <w:rsid w:val="006366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semiHidden/>
    <w:rsid w:val="006366B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Арсенихин А.С.</dc:creator>
  <cp:keywords/>
  <dc:description/>
  <cp:lastModifiedBy>Арсенихин А.С.</cp:lastModifiedBy>
  <cp:revision>9</cp:revision>
  <cp:lastPrinted>2018-08-10T17:34:00Z</cp:lastPrinted>
  <dcterms:created xsi:type="dcterms:W3CDTF">2018-08-09T11:39:00Z</dcterms:created>
  <dcterms:modified xsi:type="dcterms:W3CDTF">2018-08-10T17:35:00Z</dcterms:modified>
</cp:coreProperties>
</file>